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E78" w14:textId="77777777" w:rsidR="00E75EB2" w:rsidRPr="00E118BB" w:rsidRDefault="00E75EB2" w:rsidP="00E75EB2">
      <w:pPr>
        <w:spacing w:line="360" w:lineRule="auto"/>
        <w:rPr>
          <w:sz w:val="22"/>
          <w:szCs w:val="22"/>
          <w:lang w:val="de-LI"/>
        </w:rPr>
      </w:pPr>
    </w:p>
    <w:p w14:paraId="4D3277C4" w14:textId="2FDF1EF4" w:rsidR="00E75EB2" w:rsidRPr="00210431" w:rsidRDefault="00E75EB2" w:rsidP="00E75EB2">
      <w:pPr>
        <w:pStyle w:val="MMKopfzeile"/>
        <w:rPr>
          <w:color w:val="6E6B60"/>
          <w:lang w:val="en-GB"/>
        </w:rPr>
      </w:pPr>
      <w:proofErr w:type="spellStart"/>
      <w:r w:rsidRPr="00210431">
        <w:rPr>
          <w:color w:val="6E6B60"/>
          <w:lang w:val="en-GB"/>
        </w:rPr>
        <w:t>Schaan</w:t>
      </w:r>
      <w:proofErr w:type="spellEnd"/>
      <w:r w:rsidRPr="00210431">
        <w:rPr>
          <w:color w:val="6E6B60"/>
          <w:lang w:val="en-GB"/>
        </w:rPr>
        <w:t xml:space="preserve">, </w:t>
      </w:r>
      <w:r w:rsidR="00E118BB">
        <w:rPr>
          <w:color w:val="6E6B60"/>
          <w:lang w:val="en-GB"/>
        </w:rPr>
        <w:t>20</w:t>
      </w:r>
      <w:r w:rsidR="00EA2A86">
        <w:rPr>
          <w:color w:val="6E6B60"/>
          <w:lang w:val="en-GB"/>
        </w:rPr>
        <w:t xml:space="preserve"> </w:t>
      </w:r>
      <w:r w:rsidR="00210431">
        <w:rPr>
          <w:color w:val="6E6B60"/>
          <w:lang w:val="en-GB"/>
        </w:rPr>
        <w:t>January 2022</w:t>
      </w:r>
    </w:p>
    <w:p w14:paraId="2429808F" w14:textId="0F46148A" w:rsidR="00E75EB2" w:rsidRPr="00210431" w:rsidRDefault="00210431" w:rsidP="00E75EB2">
      <w:pPr>
        <w:pStyle w:val="MMKopfzeile"/>
        <w:rPr>
          <w:color w:val="6E6B60"/>
          <w:lang w:val="en-GB"/>
        </w:rPr>
      </w:pPr>
      <w:r>
        <w:rPr>
          <w:color w:val="6E6B60"/>
          <w:lang w:val="en-GB"/>
        </w:rPr>
        <w:t>Press release for the</w:t>
      </w:r>
      <w:r w:rsidR="000F2061" w:rsidRPr="00210431">
        <w:rPr>
          <w:color w:val="6E6B60"/>
          <w:lang w:val="en-GB"/>
        </w:rPr>
        <w:t xml:space="preserve"> 20</w:t>
      </w:r>
      <w:r w:rsidRPr="00210431">
        <w:rPr>
          <w:color w:val="6E6B60"/>
          <w:vertAlign w:val="superscript"/>
          <w:lang w:val="en-GB"/>
        </w:rPr>
        <w:t>th</w:t>
      </w:r>
      <w:r>
        <w:rPr>
          <w:color w:val="6E6B60"/>
          <w:lang w:val="en-GB"/>
        </w:rPr>
        <w:t xml:space="preserve"> anniversary of</w:t>
      </w:r>
      <w:r w:rsidR="000F2061" w:rsidRPr="00210431">
        <w:rPr>
          <w:color w:val="6E6B60"/>
          <w:lang w:val="en-GB"/>
        </w:rPr>
        <w:t xml:space="preserve"> </w:t>
      </w:r>
      <w:r w:rsidR="007A3328" w:rsidRPr="00210431">
        <w:rPr>
          <w:color w:val="6E6B60"/>
          <w:lang w:val="en-GB"/>
        </w:rPr>
        <w:t>Via Alpina</w:t>
      </w:r>
    </w:p>
    <w:p w14:paraId="6735A612" w14:textId="1F9790CA" w:rsidR="007A3328" w:rsidRPr="00210431" w:rsidRDefault="00497FDF" w:rsidP="007A3328">
      <w:pPr>
        <w:pStyle w:val="MMLead"/>
        <w:rPr>
          <w:color w:val="A2BF2F"/>
          <w:sz w:val="28"/>
          <w:szCs w:val="28"/>
          <w:lang w:val="en-GB"/>
        </w:rPr>
      </w:pPr>
      <w:r>
        <w:rPr>
          <w:color w:val="A2BF2F"/>
          <w:sz w:val="28"/>
          <w:szCs w:val="28"/>
          <w:lang w:val="en-GB"/>
        </w:rPr>
        <w:t>A voyage</w:t>
      </w:r>
      <w:r w:rsidR="00EA2A86">
        <w:rPr>
          <w:color w:val="A2BF2F"/>
          <w:sz w:val="28"/>
          <w:szCs w:val="28"/>
          <w:lang w:val="en-GB"/>
        </w:rPr>
        <w:t xml:space="preserve"> of discovery along the </w:t>
      </w:r>
      <w:r w:rsidR="007A3328" w:rsidRPr="00210431">
        <w:rPr>
          <w:color w:val="A2BF2F"/>
          <w:sz w:val="28"/>
          <w:szCs w:val="28"/>
          <w:lang w:val="en-GB"/>
        </w:rPr>
        <w:t>Via Alpina</w:t>
      </w:r>
    </w:p>
    <w:p w14:paraId="1030DC41" w14:textId="4FF83280" w:rsidR="007A3328" w:rsidRPr="00210431" w:rsidRDefault="00837C53" w:rsidP="00E16812">
      <w:pPr>
        <w:pStyle w:val="MMText"/>
        <w:rPr>
          <w:b/>
          <w:lang w:val="en-GB"/>
        </w:rPr>
      </w:pPr>
      <w:bookmarkStart w:id="0" w:name="_Hlk92960219"/>
      <w:r>
        <w:rPr>
          <w:b/>
          <w:lang w:val="en-GB"/>
        </w:rPr>
        <w:t>O</w:t>
      </w:r>
      <w:r w:rsidR="00210431" w:rsidRPr="00210431">
        <w:rPr>
          <w:b/>
          <w:lang w:val="en-GB"/>
        </w:rPr>
        <w:t>n</w:t>
      </w:r>
      <w:r>
        <w:rPr>
          <w:b/>
          <w:lang w:val="en-GB"/>
        </w:rPr>
        <w:t xml:space="preserve"> with </w:t>
      </w:r>
      <w:r w:rsidR="00210431" w:rsidRPr="00210431">
        <w:rPr>
          <w:b/>
          <w:lang w:val="en-GB"/>
        </w:rPr>
        <w:t>your hiking boots, get set, go! To mark the 20</w:t>
      </w:r>
      <w:r w:rsidR="00210431" w:rsidRPr="00837C53">
        <w:rPr>
          <w:b/>
          <w:vertAlign w:val="superscript"/>
          <w:lang w:val="en-GB"/>
        </w:rPr>
        <w:t>th</w:t>
      </w:r>
      <w:r>
        <w:rPr>
          <w:b/>
          <w:lang w:val="en-GB"/>
        </w:rPr>
        <w:t xml:space="preserve"> </w:t>
      </w:r>
      <w:r w:rsidR="00210431" w:rsidRPr="00210431">
        <w:rPr>
          <w:b/>
          <w:lang w:val="en-GB"/>
        </w:rPr>
        <w:t xml:space="preserve">anniversary of the Via Alpina, the long-distance hiking trail across the Alps, CIPRA International is awarding eight hiking scholarships with the support of the VAUDE Sport Albrecht von </w:t>
      </w:r>
      <w:proofErr w:type="spellStart"/>
      <w:r w:rsidR="00210431" w:rsidRPr="00210431">
        <w:rPr>
          <w:b/>
          <w:lang w:val="en-GB"/>
        </w:rPr>
        <w:t>Dewitz</w:t>
      </w:r>
      <w:proofErr w:type="spellEnd"/>
      <w:r w:rsidR="00210431" w:rsidRPr="00210431">
        <w:rPr>
          <w:b/>
          <w:lang w:val="en-GB"/>
        </w:rPr>
        <w:t xml:space="preserve"> Foundation. </w:t>
      </w:r>
      <w:r w:rsidRPr="00210431">
        <w:rPr>
          <w:b/>
          <w:lang w:val="en-GB"/>
        </w:rPr>
        <w:t>A</w:t>
      </w:r>
      <w:r w:rsidR="00210431" w:rsidRPr="00210431">
        <w:rPr>
          <w:b/>
          <w:lang w:val="en-GB"/>
        </w:rPr>
        <w:t>ppl</w:t>
      </w:r>
      <w:r>
        <w:rPr>
          <w:b/>
          <w:lang w:val="en-GB"/>
        </w:rPr>
        <w:t xml:space="preserve">ications will be accepted up </w:t>
      </w:r>
      <w:r w:rsidR="00210431" w:rsidRPr="00210431">
        <w:rPr>
          <w:b/>
          <w:lang w:val="en-GB"/>
        </w:rPr>
        <w:t>until 6</w:t>
      </w:r>
      <w:r>
        <w:rPr>
          <w:b/>
          <w:lang w:val="en-GB"/>
        </w:rPr>
        <w:t xml:space="preserve"> </w:t>
      </w:r>
      <w:r w:rsidR="00210431" w:rsidRPr="00210431">
        <w:rPr>
          <w:b/>
          <w:lang w:val="en-GB"/>
        </w:rPr>
        <w:t>February.</w:t>
      </w:r>
    </w:p>
    <w:bookmarkEnd w:id="0"/>
    <w:p w14:paraId="3D7E69AD" w14:textId="77777777" w:rsidR="007A3328" w:rsidRPr="00210431" w:rsidRDefault="007A3328" w:rsidP="00E16812">
      <w:pPr>
        <w:pStyle w:val="MMText"/>
        <w:rPr>
          <w:lang w:val="en-GB"/>
        </w:rPr>
      </w:pPr>
      <w:r w:rsidRPr="00210431">
        <w:rPr>
          <w:lang w:val="en-GB"/>
        </w:rPr>
        <w:t xml:space="preserve"> </w:t>
      </w:r>
    </w:p>
    <w:p w14:paraId="119D3D19" w14:textId="157C9F4B" w:rsidR="00210431" w:rsidRPr="00210431" w:rsidRDefault="00210431" w:rsidP="00210431">
      <w:pPr>
        <w:pStyle w:val="MMText"/>
        <w:rPr>
          <w:lang w:val="en-GB"/>
        </w:rPr>
      </w:pPr>
      <w:r w:rsidRPr="00210431">
        <w:rPr>
          <w:lang w:val="en-GB"/>
        </w:rPr>
        <w:t xml:space="preserve">Hiking through the Alps and reporting on experiences, regional specialities and the magic of the long-distance trail: </w:t>
      </w:r>
      <w:r w:rsidR="00497FDF">
        <w:rPr>
          <w:lang w:val="en-GB"/>
        </w:rPr>
        <w:t>t</w:t>
      </w:r>
      <w:r w:rsidRPr="00210431">
        <w:rPr>
          <w:lang w:val="en-GB"/>
        </w:rPr>
        <w:t>o mark its 20</w:t>
      </w:r>
      <w:r w:rsidRPr="00497FDF">
        <w:rPr>
          <w:vertAlign w:val="superscript"/>
          <w:lang w:val="en-GB"/>
        </w:rPr>
        <w:t>th</w:t>
      </w:r>
      <w:r w:rsidR="00497FDF">
        <w:rPr>
          <w:lang w:val="en-GB"/>
        </w:rPr>
        <w:t xml:space="preserve"> </w:t>
      </w:r>
      <w:r w:rsidRPr="00210431">
        <w:rPr>
          <w:lang w:val="en-GB"/>
        </w:rPr>
        <w:t xml:space="preserve">anniversary, CIPRA International is looking for eight people </w:t>
      </w:r>
      <w:r w:rsidR="00497FDF">
        <w:rPr>
          <w:lang w:val="en-GB"/>
        </w:rPr>
        <w:t>(</w:t>
      </w:r>
      <w:r w:rsidRPr="00210431">
        <w:rPr>
          <w:lang w:val="en-GB"/>
        </w:rPr>
        <w:t>age</w:t>
      </w:r>
      <w:r w:rsidR="00497FDF">
        <w:rPr>
          <w:lang w:val="en-GB"/>
        </w:rPr>
        <w:t>d</w:t>
      </w:r>
      <w:r w:rsidRPr="00210431">
        <w:rPr>
          <w:lang w:val="en-GB"/>
        </w:rPr>
        <w:t xml:space="preserve"> </w:t>
      </w:r>
      <w:r w:rsidR="00497FDF">
        <w:rPr>
          <w:lang w:val="en-GB"/>
        </w:rPr>
        <w:t xml:space="preserve">18+) </w:t>
      </w:r>
      <w:r w:rsidRPr="00210431">
        <w:rPr>
          <w:lang w:val="en-GB"/>
        </w:rPr>
        <w:t xml:space="preserve">from all Alpine countries who would like to embark on a voyage of discovery along the Via Alpina long-distance hiking trail. The scholarship holders will hike a section of the revised red route of the Via Alpina between May and October 2022. The VAUDE Sport Albrecht von </w:t>
      </w:r>
      <w:proofErr w:type="spellStart"/>
      <w:r w:rsidRPr="00210431">
        <w:rPr>
          <w:lang w:val="en-GB"/>
        </w:rPr>
        <w:t>Dewitz</w:t>
      </w:r>
      <w:proofErr w:type="spellEnd"/>
      <w:r w:rsidRPr="00210431">
        <w:rPr>
          <w:lang w:val="en-GB"/>
        </w:rPr>
        <w:t xml:space="preserve"> Foundation is supporting </w:t>
      </w:r>
      <w:r w:rsidR="00497FDF">
        <w:rPr>
          <w:lang w:val="en-GB"/>
        </w:rPr>
        <w:t xml:space="preserve">each </w:t>
      </w:r>
      <w:r w:rsidR="00D36691">
        <w:rPr>
          <w:lang w:val="en-GB"/>
        </w:rPr>
        <w:t>person</w:t>
      </w:r>
      <w:r w:rsidRPr="00210431">
        <w:rPr>
          <w:lang w:val="en-GB"/>
        </w:rPr>
        <w:t xml:space="preserve"> with </w:t>
      </w:r>
      <w:r w:rsidR="00497FDF">
        <w:rPr>
          <w:lang w:val="en-GB"/>
        </w:rPr>
        <w:t xml:space="preserve">the sum </w:t>
      </w:r>
      <w:r w:rsidRPr="00210431">
        <w:rPr>
          <w:lang w:val="en-GB"/>
        </w:rPr>
        <w:t xml:space="preserve">1,500 euros. </w:t>
      </w:r>
      <w:r w:rsidR="00497FDF">
        <w:rPr>
          <w:lang w:val="en-GB"/>
        </w:rPr>
        <w:t xml:space="preserve">Using </w:t>
      </w:r>
      <w:r w:rsidRPr="00210431">
        <w:rPr>
          <w:lang w:val="en-GB"/>
        </w:rPr>
        <w:t>social media, blog</w:t>
      </w:r>
      <w:r w:rsidR="00497FDF">
        <w:rPr>
          <w:lang w:val="en-GB"/>
        </w:rPr>
        <w:t>s</w:t>
      </w:r>
      <w:r w:rsidRPr="00210431">
        <w:rPr>
          <w:lang w:val="en-GB"/>
        </w:rPr>
        <w:t xml:space="preserve"> or film, they </w:t>
      </w:r>
      <w:r w:rsidR="00497FDF">
        <w:rPr>
          <w:lang w:val="en-GB"/>
        </w:rPr>
        <w:t xml:space="preserve">will </w:t>
      </w:r>
      <w:r w:rsidRPr="00210431">
        <w:rPr>
          <w:lang w:val="en-GB"/>
        </w:rPr>
        <w:t xml:space="preserve">tell stories about </w:t>
      </w:r>
      <w:r w:rsidR="00497FDF" w:rsidRPr="00210431">
        <w:rPr>
          <w:lang w:val="en-GB"/>
        </w:rPr>
        <w:t xml:space="preserve">Alpine </w:t>
      </w:r>
      <w:r w:rsidRPr="00210431">
        <w:rPr>
          <w:lang w:val="en-GB"/>
        </w:rPr>
        <w:t xml:space="preserve">biodiversity, environmentally friendly travel and </w:t>
      </w:r>
      <w:r w:rsidR="00497FDF">
        <w:rPr>
          <w:lang w:val="en-GB"/>
        </w:rPr>
        <w:t xml:space="preserve">the </w:t>
      </w:r>
      <w:r w:rsidRPr="00210431">
        <w:rPr>
          <w:lang w:val="en-GB"/>
        </w:rPr>
        <w:t xml:space="preserve">challenges </w:t>
      </w:r>
      <w:r w:rsidR="00497FDF">
        <w:rPr>
          <w:lang w:val="en-GB"/>
        </w:rPr>
        <w:t xml:space="preserve">faced </w:t>
      </w:r>
      <w:r w:rsidRPr="00210431">
        <w:rPr>
          <w:lang w:val="en-GB"/>
        </w:rPr>
        <w:t xml:space="preserve">on the mountain. </w:t>
      </w:r>
      <w:r w:rsidR="00497FDF">
        <w:rPr>
          <w:lang w:val="en-GB"/>
        </w:rPr>
        <w:t xml:space="preserve">More </w:t>
      </w:r>
      <w:r w:rsidRPr="00210431">
        <w:rPr>
          <w:lang w:val="en-GB"/>
        </w:rPr>
        <w:t>information and application form</w:t>
      </w:r>
      <w:r w:rsidR="00497FDF">
        <w:rPr>
          <w:lang w:val="en-GB"/>
        </w:rPr>
        <w:t>s</w:t>
      </w:r>
      <w:r w:rsidRPr="00210431">
        <w:rPr>
          <w:lang w:val="en-GB"/>
        </w:rPr>
        <w:t xml:space="preserve"> can be found at </w:t>
      </w:r>
      <w:hyperlink r:id="rId7" w:history="1">
        <w:r w:rsidRPr="00FF47D0">
          <w:rPr>
            <w:rStyle w:val="Hyperlink"/>
            <w:lang w:val="en-GB"/>
          </w:rPr>
          <w:t>www.cipra.org/via-alpina-explorer-2022</w:t>
        </w:r>
      </w:hyperlink>
      <w:r>
        <w:rPr>
          <w:lang w:val="en-GB"/>
        </w:rPr>
        <w:t>.</w:t>
      </w:r>
      <w:bookmarkStart w:id="1" w:name="_GoBack"/>
      <w:bookmarkEnd w:id="1"/>
    </w:p>
    <w:p w14:paraId="583DAC91" w14:textId="77777777" w:rsidR="00210431" w:rsidRPr="00210431" w:rsidRDefault="00210431" w:rsidP="00210431">
      <w:pPr>
        <w:pStyle w:val="MMText"/>
        <w:rPr>
          <w:lang w:val="en-GB"/>
        </w:rPr>
      </w:pPr>
    </w:p>
    <w:p w14:paraId="1B01C35B" w14:textId="455556C4" w:rsidR="00210431" w:rsidRPr="00210431" w:rsidRDefault="00210431" w:rsidP="00210431">
      <w:pPr>
        <w:pStyle w:val="MMText"/>
        <w:rPr>
          <w:lang w:val="en-GB"/>
        </w:rPr>
      </w:pPr>
      <w:r w:rsidRPr="00210431">
        <w:rPr>
          <w:lang w:val="en-GB"/>
        </w:rPr>
        <w:t xml:space="preserve">The Via Alpina </w:t>
      </w:r>
      <w:r w:rsidR="00497FDF">
        <w:rPr>
          <w:lang w:val="en-GB"/>
        </w:rPr>
        <w:t>–</w:t>
      </w:r>
      <w:r w:rsidRPr="00210431">
        <w:rPr>
          <w:lang w:val="en-GB"/>
        </w:rPr>
        <w:t xml:space="preserve"> an</w:t>
      </w:r>
      <w:r w:rsidR="00497FDF">
        <w:rPr>
          <w:lang w:val="en-GB"/>
        </w:rPr>
        <w:t xml:space="preserve"> </w:t>
      </w:r>
      <w:r w:rsidRPr="00210431">
        <w:rPr>
          <w:lang w:val="en-GB"/>
        </w:rPr>
        <w:t>implementation project of the Alpine Convention for two decades</w:t>
      </w:r>
      <w:r w:rsidR="00D36691">
        <w:rPr>
          <w:lang w:val="en-GB"/>
        </w:rPr>
        <w:t xml:space="preserve"> now</w:t>
      </w:r>
      <w:r w:rsidRPr="00210431">
        <w:rPr>
          <w:lang w:val="en-GB"/>
        </w:rPr>
        <w:t xml:space="preserve"> </w:t>
      </w:r>
      <w:r w:rsidR="00497FDF">
        <w:rPr>
          <w:lang w:val="en-GB"/>
        </w:rPr>
        <w:t>–</w:t>
      </w:r>
      <w:r w:rsidRPr="00210431">
        <w:rPr>
          <w:lang w:val="en-GB"/>
        </w:rPr>
        <w:t xml:space="preserve"> runs</w:t>
      </w:r>
      <w:r w:rsidR="00497FDF">
        <w:rPr>
          <w:lang w:val="en-GB"/>
        </w:rPr>
        <w:t xml:space="preserve"> </w:t>
      </w:r>
      <w:r w:rsidRPr="00210431">
        <w:rPr>
          <w:lang w:val="en-GB"/>
        </w:rPr>
        <w:t>like a common thread through all eight Alpine countries</w:t>
      </w:r>
      <w:r w:rsidR="00497FDF">
        <w:rPr>
          <w:lang w:val="en-GB"/>
        </w:rPr>
        <w:t>,</w:t>
      </w:r>
      <w:r w:rsidRPr="00210431">
        <w:rPr>
          <w:lang w:val="en-GB"/>
        </w:rPr>
        <w:t xml:space="preserve"> from Trieste/I to Monaco. A hike along the Via Alpina makes Alpine-wide challenges such as climate change and pressure of use tangible</w:t>
      </w:r>
      <w:r w:rsidR="00D36691">
        <w:rPr>
          <w:lang w:val="en-GB"/>
        </w:rPr>
        <w:t>:</w:t>
      </w:r>
      <w:r w:rsidRPr="00210431">
        <w:rPr>
          <w:lang w:val="en-GB"/>
        </w:rPr>
        <w:t xml:space="preserve"> </w:t>
      </w:r>
      <w:r w:rsidR="00D36691">
        <w:rPr>
          <w:lang w:val="en-GB"/>
        </w:rPr>
        <w:t>b</w:t>
      </w:r>
      <w:r w:rsidRPr="00210431">
        <w:rPr>
          <w:lang w:val="en-GB"/>
        </w:rPr>
        <w:t xml:space="preserve">ut it also shows solutions such as sustainable building culture, slow tourism and innovative projects. And it is always accompanied by the incredible beauty and diversity of nature, culture and languages in the Alps. </w:t>
      </w:r>
      <w:r w:rsidR="00497FDF">
        <w:rPr>
          <w:lang w:val="en-GB"/>
        </w:rPr>
        <w:t>“</w:t>
      </w:r>
      <w:r w:rsidRPr="00210431">
        <w:rPr>
          <w:lang w:val="en-GB"/>
        </w:rPr>
        <w:t xml:space="preserve">In the future we will focus on the red trail that crosses all eight Alpine </w:t>
      </w:r>
      <w:r w:rsidR="00497FDF">
        <w:rPr>
          <w:lang w:val="en-GB"/>
        </w:rPr>
        <w:t>countries”</w:t>
      </w:r>
      <w:r w:rsidRPr="00210431">
        <w:rPr>
          <w:lang w:val="en-GB"/>
        </w:rPr>
        <w:t xml:space="preserve">, explains project manager Jakob Dietachmair. In order to implement </w:t>
      </w:r>
      <w:r w:rsidR="00497FDF">
        <w:rPr>
          <w:lang w:val="en-GB"/>
        </w:rPr>
        <w:t xml:space="preserve">both </w:t>
      </w:r>
      <w:r w:rsidRPr="00210431">
        <w:rPr>
          <w:lang w:val="en-GB"/>
        </w:rPr>
        <w:t xml:space="preserve">further development </w:t>
      </w:r>
      <w:r w:rsidR="00497FDF">
        <w:rPr>
          <w:lang w:val="en-GB"/>
        </w:rPr>
        <w:t xml:space="preserve">and </w:t>
      </w:r>
      <w:r w:rsidRPr="00210431">
        <w:rPr>
          <w:lang w:val="en-GB"/>
        </w:rPr>
        <w:t xml:space="preserve">modernisation, CIPRA International is launching a crowdfunding campaign at the beginning of February </w:t>
      </w:r>
      <w:r w:rsidR="00497FDF">
        <w:rPr>
          <w:lang w:val="en-GB"/>
        </w:rPr>
        <w:t xml:space="preserve">to ensure </w:t>
      </w:r>
      <w:r w:rsidRPr="00210431">
        <w:rPr>
          <w:lang w:val="en-GB"/>
        </w:rPr>
        <w:t>that the Via Alpina will remain safe and accessible in the decades to come.</w:t>
      </w:r>
    </w:p>
    <w:p w14:paraId="2DB02AFD" w14:textId="77777777" w:rsidR="00210431" w:rsidRPr="00210431" w:rsidRDefault="00210431" w:rsidP="00210431">
      <w:pPr>
        <w:pStyle w:val="MMText"/>
        <w:rPr>
          <w:lang w:val="en-GB"/>
        </w:rPr>
      </w:pPr>
    </w:p>
    <w:p w14:paraId="1C2A1357" w14:textId="148B0325" w:rsidR="00191DEA" w:rsidRDefault="00BE6E40" w:rsidP="00D8028F">
      <w:pPr>
        <w:pStyle w:val="MMFusszeile"/>
        <w:spacing w:before="120"/>
        <w:contextualSpacing w:val="0"/>
        <w:rPr>
          <w:sz w:val="22"/>
          <w:szCs w:val="22"/>
          <w:lang w:val="en-GB"/>
        </w:rPr>
      </w:pPr>
      <w:r w:rsidRPr="00BE6E40">
        <w:rPr>
          <w:sz w:val="22"/>
          <w:szCs w:val="22"/>
          <w:lang w:val="en-GB"/>
        </w:rPr>
        <w:t>(16</w:t>
      </w:r>
      <w:r w:rsidR="00E118BB">
        <w:rPr>
          <w:sz w:val="22"/>
          <w:szCs w:val="22"/>
          <w:lang w:val="en-GB"/>
        </w:rPr>
        <w:t>76</w:t>
      </w:r>
      <w:r w:rsidRPr="00BE6E40">
        <w:rPr>
          <w:sz w:val="22"/>
          <w:szCs w:val="22"/>
          <w:lang w:val="en-GB"/>
        </w:rPr>
        <w:t xml:space="preserve"> characters incl. spaces)</w:t>
      </w:r>
    </w:p>
    <w:p w14:paraId="51181D08" w14:textId="77777777" w:rsidR="00BE6E40" w:rsidRPr="00210431" w:rsidRDefault="00BE6E40" w:rsidP="00D8028F">
      <w:pPr>
        <w:pStyle w:val="MMFusszeile"/>
        <w:spacing w:before="120"/>
        <w:contextualSpacing w:val="0"/>
        <w:rPr>
          <w:color w:val="6E6B60"/>
          <w:lang w:val="en-GB"/>
        </w:rPr>
      </w:pPr>
    </w:p>
    <w:p w14:paraId="1F650CDB" w14:textId="77777777" w:rsidR="00191DEA" w:rsidRPr="00210431" w:rsidRDefault="00191DEA" w:rsidP="00D8028F">
      <w:pPr>
        <w:pStyle w:val="MMFusszeile"/>
        <w:spacing w:before="120"/>
        <w:contextualSpacing w:val="0"/>
        <w:rPr>
          <w:color w:val="6E6B60"/>
          <w:lang w:val="en-GB"/>
        </w:rPr>
      </w:pPr>
    </w:p>
    <w:p w14:paraId="033FF00B" w14:textId="5A83B98C" w:rsidR="00210431" w:rsidRDefault="00210431" w:rsidP="00D8028F">
      <w:pPr>
        <w:pStyle w:val="MMFusszeile"/>
        <w:spacing w:before="120"/>
        <w:contextualSpacing w:val="0"/>
        <w:rPr>
          <w:color w:val="6E6B60"/>
          <w:lang w:val="en-GB"/>
        </w:rPr>
      </w:pPr>
      <w:r w:rsidRPr="00210431">
        <w:rPr>
          <w:color w:val="6E6B60"/>
          <w:lang w:val="en-GB"/>
        </w:rPr>
        <w:lastRenderedPageBreak/>
        <w:t xml:space="preserve">This release and print-ready photographs are available for downloading from </w:t>
      </w:r>
      <w:hyperlink r:id="rId8" w:history="1">
        <w:r w:rsidRPr="0055763E">
          <w:rPr>
            <w:color w:val="6E6B60"/>
            <w:u w:val="single"/>
            <w:lang w:val="en-US"/>
          </w:rPr>
          <w:t>http://www.cipra.org/en/press/press-releases</w:t>
        </w:r>
      </w:hyperlink>
    </w:p>
    <w:p w14:paraId="30CABA47" w14:textId="0423D1C4" w:rsidR="00E75EB2" w:rsidRPr="00EA2A86" w:rsidRDefault="00210431" w:rsidP="00D8028F">
      <w:pPr>
        <w:pStyle w:val="MMFusszeile"/>
        <w:spacing w:before="120"/>
        <w:contextualSpacing w:val="0"/>
        <w:rPr>
          <w:color w:val="6E6B60"/>
          <w:lang w:val="en-GB"/>
        </w:rPr>
      </w:pPr>
      <w:r w:rsidRPr="00EA2A86">
        <w:rPr>
          <w:color w:val="6E6B60"/>
          <w:lang w:val="en-GB"/>
        </w:rPr>
        <w:t>Further information</w:t>
      </w:r>
      <w:r w:rsidR="00E75EB2" w:rsidRPr="00EA2A86">
        <w:rPr>
          <w:color w:val="6E6B60"/>
          <w:lang w:val="en-GB"/>
        </w:rPr>
        <w:t>:</w:t>
      </w:r>
      <w:r w:rsidR="0055763E">
        <w:rPr>
          <w:color w:val="6E6B60"/>
          <w:lang w:val="en-GB"/>
        </w:rPr>
        <w:br/>
      </w:r>
      <w:r w:rsidR="007A3328" w:rsidRPr="00210431">
        <w:rPr>
          <w:color w:val="6E6B60"/>
          <w:lang w:val="en-GB"/>
        </w:rPr>
        <w:t xml:space="preserve">Jakob Dietachmair, </w:t>
      </w:r>
      <w:r w:rsidRPr="00210431">
        <w:rPr>
          <w:color w:val="6E6B60"/>
          <w:lang w:val="en-GB"/>
        </w:rPr>
        <w:t>deputy director</w:t>
      </w:r>
      <w:r w:rsidR="007A3328" w:rsidRPr="00210431">
        <w:rPr>
          <w:color w:val="6E6B60"/>
          <w:lang w:val="en-GB"/>
        </w:rPr>
        <w:t xml:space="preserve">, +423 237 53 06, </w:t>
      </w:r>
      <w:hyperlink r:id="rId9" w:history="1">
        <w:r w:rsidR="007A3328" w:rsidRPr="00210431">
          <w:rPr>
            <w:color w:val="6E6B60"/>
            <w:u w:val="single"/>
            <w:lang w:val="en-GB"/>
          </w:rPr>
          <w:t>jakob.dietachmair@cipra.org</w:t>
        </w:r>
      </w:hyperlink>
      <w:r w:rsidR="007A3328" w:rsidRPr="00210431">
        <w:rPr>
          <w:color w:val="6E6B60"/>
          <w:u w:val="single"/>
          <w:lang w:val="en-GB"/>
        </w:rPr>
        <w:t xml:space="preserve"> </w:t>
      </w:r>
      <w:r w:rsidR="0055763E">
        <w:rPr>
          <w:color w:val="6E6B60"/>
          <w:lang w:val="en-GB"/>
        </w:rPr>
        <w:br/>
      </w:r>
      <w:r w:rsidR="00441E9A" w:rsidRPr="00210431">
        <w:rPr>
          <w:color w:val="6E6B60"/>
          <w:lang w:val="en-GB"/>
        </w:rPr>
        <w:t xml:space="preserve">Isabella Helmschrott, </w:t>
      </w:r>
      <w:r w:rsidR="00BE6E40">
        <w:rPr>
          <w:color w:val="6E6B60"/>
          <w:lang w:val="en-GB"/>
        </w:rPr>
        <w:t>project assistant</w:t>
      </w:r>
      <w:r w:rsidR="00441E9A" w:rsidRPr="00210431">
        <w:rPr>
          <w:color w:val="6E6B60"/>
          <w:lang w:val="en-GB"/>
        </w:rPr>
        <w:t xml:space="preserve">, +423 237 53 14, </w:t>
      </w:r>
      <w:hyperlink r:id="rId10" w:history="1">
        <w:r w:rsidR="00441E9A" w:rsidRPr="00210431">
          <w:rPr>
            <w:color w:val="6E6B60"/>
            <w:u w:val="single"/>
            <w:lang w:val="en-GB"/>
          </w:rPr>
          <w:t>isabella.helmschrott@cipra.org</w:t>
        </w:r>
      </w:hyperlink>
      <w:r w:rsidR="00441E9A" w:rsidRPr="00210431">
        <w:rPr>
          <w:color w:val="6E6B60"/>
          <w:u w:val="single"/>
          <w:lang w:val="en-GB"/>
        </w:rPr>
        <w:t xml:space="preserve">  </w:t>
      </w:r>
      <w:r w:rsidR="0055763E">
        <w:rPr>
          <w:color w:val="6E6B60"/>
          <w:lang w:val="en-GB"/>
        </w:rPr>
        <w:br/>
      </w:r>
      <w:r w:rsidR="007A3328" w:rsidRPr="00EA2A86">
        <w:rPr>
          <w:color w:val="6E6B60"/>
          <w:lang w:val="en-GB"/>
        </w:rPr>
        <w:t xml:space="preserve">Veronika </w:t>
      </w:r>
      <w:proofErr w:type="spellStart"/>
      <w:r w:rsidR="007A3328" w:rsidRPr="00EA2A86">
        <w:rPr>
          <w:color w:val="6E6B60"/>
          <w:lang w:val="en-GB"/>
        </w:rPr>
        <w:t>Hribernik</w:t>
      </w:r>
      <w:proofErr w:type="spellEnd"/>
      <w:r w:rsidR="007A3328" w:rsidRPr="00EA2A86">
        <w:rPr>
          <w:color w:val="6E6B60"/>
          <w:lang w:val="en-GB"/>
        </w:rPr>
        <w:t xml:space="preserve">, </w:t>
      </w:r>
      <w:r w:rsidR="00BE6E40" w:rsidRPr="00EA2A86">
        <w:rPr>
          <w:color w:val="6E6B60"/>
          <w:lang w:val="en-GB"/>
        </w:rPr>
        <w:t>communication / project assistant</w:t>
      </w:r>
      <w:r w:rsidR="007A3328" w:rsidRPr="00EA2A86">
        <w:rPr>
          <w:color w:val="6E6B60"/>
          <w:lang w:val="en-GB"/>
        </w:rPr>
        <w:t xml:space="preserve">, +423 237 53 01, </w:t>
      </w:r>
      <w:r w:rsidR="007A3328" w:rsidRPr="00EA2A86">
        <w:rPr>
          <w:color w:val="6E6B60"/>
          <w:u w:val="single"/>
          <w:lang w:val="en-GB"/>
        </w:rPr>
        <w:t>veronika.hribernik@cipra.org</w:t>
      </w:r>
    </w:p>
    <w:p w14:paraId="6C58F52E" w14:textId="77777777" w:rsidR="001D621E" w:rsidRPr="00EA2A86" w:rsidRDefault="001D621E" w:rsidP="00D8028F">
      <w:pPr>
        <w:pStyle w:val="MMFusszeile"/>
        <w:spacing w:before="120"/>
        <w:contextualSpacing w:val="0"/>
        <w:rPr>
          <w:lang w:val="en-GB"/>
        </w:rPr>
      </w:pPr>
    </w:p>
    <w:p w14:paraId="1DB2EB39" w14:textId="77777777" w:rsidR="00210431" w:rsidRPr="00210431" w:rsidRDefault="00210431" w:rsidP="00210431">
      <w:pPr>
        <w:shd w:val="clear" w:color="auto" w:fill="C0BDB4"/>
        <w:spacing w:after="60" w:line="280" w:lineRule="atLeast"/>
        <w:rPr>
          <w:b/>
          <w:sz w:val="20"/>
          <w:szCs w:val="20"/>
          <w:lang w:val="en-GB"/>
        </w:rPr>
      </w:pPr>
      <w:r w:rsidRPr="00210431">
        <w:rPr>
          <w:b/>
          <w:sz w:val="20"/>
          <w:szCs w:val="20"/>
          <w:lang w:val="en-GB"/>
        </w:rPr>
        <w:t>CIPRA, a diverse and multifaceted organisation</w:t>
      </w:r>
    </w:p>
    <w:p w14:paraId="766F620E" w14:textId="599F5E3A" w:rsidR="00DF425B" w:rsidRPr="00210431" w:rsidRDefault="00210431" w:rsidP="00210431">
      <w:pPr>
        <w:shd w:val="clear" w:color="auto" w:fill="C0BDB4"/>
        <w:spacing w:after="60" w:line="280" w:lineRule="atLeast"/>
        <w:rPr>
          <w:sz w:val="20"/>
          <w:szCs w:val="20"/>
          <w:lang w:val="en-GB"/>
        </w:rPr>
      </w:pPr>
      <w:r w:rsidRPr="004B131F">
        <w:rPr>
          <w:sz w:val="20"/>
          <w:szCs w:val="20"/>
          <w:lang w:val="en-GB"/>
        </w:rPr>
        <w:t xml:space="preserve">CIPRA, the International Commission for the Protection of the Alps, is a non-governmental umbrella organisation with national representatives and one regional representative in the seven Alpine countries. It represents more than 100 associations and organisations. CIPRA works towards achieving sustainable development in the Alps; it also strives to preserve the natural and cultural heritage, maintain regional diversity, and bring about solutions to cross-border problems in the Alpine region. </w:t>
      </w:r>
      <w:hyperlink r:id="rId11" w:history="1">
        <w:r w:rsidRPr="004B131F">
          <w:rPr>
            <w:rStyle w:val="Hyperlink"/>
            <w:sz w:val="20"/>
            <w:szCs w:val="20"/>
            <w:lang w:val="en-GB"/>
          </w:rPr>
          <w:t>www.cipra.org</w:t>
        </w:r>
      </w:hyperlink>
      <w:r w:rsidRPr="004B131F">
        <w:rPr>
          <w:sz w:val="20"/>
          <w:szCs w:val="20"/>
          <w:lang w:val="en-GB"/>
        </w:rPr>
        <w:t xml:space="preserve"> </w:t>
      </w:r>
    </w:p>
    <w:sectPr w:rsidR="00DF425B" w:rsidRPr="00210431"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744F" w14:textId="77777777" w:rsidR="00F94B1D" w:rsidRDefault="00F94B1D">
      <w:r>
        <w:separator/>
      </w:r>
    </w:p>
  </w:endnote>
  <w:endnote w:type="continuationSeparator" w:id="0">
    <w:p w14:paraId="29926EF2" w14:textId="77777777" w:rsidR="00F94B1D" w:rsidRDefault="00F9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E40386" w:rsidRDefault="00E40386" w:rsidP="00D56B60">
    <w:pPr>
      <w:framePr w:wrap="around" w:vAnchor="text" w:hAnchor="margin" w:y="1"/>
    </w:pPr>
    <w:r>
      <w:fldChar w:fldCharType="begin"/>
    </w:r>
    <w:r>
      <w:instrText xml:space="preserve">PAGE  </w:instrText>
    </w:r>
    <w:r>
      <w:fldChar w:fldCharType="end"/>
    </w:r>
  </w:p>
  <w:p w14:paraId="36CEEBA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493FFF9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FE10" w14:textId="77777777" w:rsidR="00F94B1D" w:rsidRDefault="00F94B1D">
      <w:r>
        <w:separator/>
      </w:r>
    </w:p>
  </w:footnote>
  <w:footnote w:type="continuationSeparator" w:id="0">
    <w:p w14:paraId="579750B6" w14:textId="77777777" w:rsidR="00F94B1D" w:rsidRDefault="00F9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E40386" w:rsidRDefault="00E40386">
    <w:r>
      <w:rPr>
        <w:noProof/>
        <w:lang w:eastAsia="de-CH"/>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030C12D8" w:rsidR="00E40386" w:rsidRDefault="00210431">
    <w:r>
      <w:rPr>
        <w:noProof/>
      </w:rPr>
      <w:drawing>
        <wp:anchor distT="0" distB="0" distL="114300" distR="114300" simplePos="0" relativeHeight="251665408" behindDoc="1" locked="0" layoutInCell="1" allowOverlap="1" wp14:anchorId="4BBDA1E7" wp14:editId="59E360F9">
          <wp:simplePos x="0" y="0"/>
          <wp:positionH relativeFrom="column">
            <wp:posOffset>-789940</wp:posOffset>
          </wp:positionH>
          <wp:positionV relativeFrom="paragraph">
            <wp:posOffset>173355</wp:posOffset>
          </wp:positionV>
          <wp:extent cx="1638300" cy="647700"/>
          <wp:effectExtent l="0" t="0" r="0" b="0"/>
          <wp:wrapTight wrapText="bothSides">
            <wp:wrapPolygon edited="0">
              <wp:start x="2260" y="0"/>
              <wp:lineTo x="0" y="3812"/>
              <wp:lineTo x="0" y="15882"/>
              <wp:lineTo x="1758" y="20329"/>
              <wp:lineTo x="2260" y="20965"/>
              <wp:lineTo x="21349" y="20965"/>
              <wp:lineTo x="21349" y="10165"/>
              <wp:lineTo x="19842" y="8894"/>
              <wp:lineTo x="19591" y="1906"/>
              <wp:lineTo x="6028" y="0"/>
              <wp:lineTo x="226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28"/>
    <w:rsid w:val="0002255B"/>
    <w:rsid w:val="00045798"/>
    <w:rsid w:val="00050F9F"/>
    <w:rsid w:val="00065831"/>
    <w:rsid w:val="0008486E"/>
    <w:rsid w:val="00091B77"/>
    <w:rsid w:val="000D09C7"/>
    <w:rsid w:val="000E3C6B"/>
    <w:rsid w:val="000F2061"/>
    <w:rsid w:val="001041DB"/>
    <w:rsid w:val="00140A4E"/>
    <w:rsid w:val="00172122"/>
    <w:rsid w:val="00176174"/>
    <w:rsid w:val="00191DEA"/>
    <w:rsid w:val="001A6FE6"/>
    <w:rsid w:val="001B7AFF"/>
    <w:rsid w:val="001C2957"/>
    <w:rsid w:val="001D071B"/>
    <w:rsid w:val="001D3169"/>
    <w:rsid w:val="001D621E"/>
    <w:rsid w:val="001F326A"/>
    <w:rsid w:val="00210431"/>
    <w:rsid w:val="002207AB"/>
    <w:rsid w:val="00233E32"/>
    <w:rsid w:val="00257403"/>
    <w:rsid w:val="0028641B"/>
    <w:rsid w:val="002A200B"/>
    <w:rsid w:val="002B597F"/>
    <w:rsid w:val="002D5D20"/>
    <w:rsid w:val="002D6541"/>
    <w:rsid w:val="00344C5B"/>
    <w:rsid w:val="00353D4C"/>
    <w:rsid w:val="00360AAB"/>
    <w:rsid w:val="003639CB"/>
    <w:rsid w:val="003761FC"/>
    <w:rsid w:val="003C0491"/>
    <w:rsid w:val="003C3D5D"/>
    <w:rsid w:val="003C7913"/>
    <w:rsid w:val="0040247E"/>
    <w:rsid w:val="00441E9A"/>
    <w:rsid w:val="00462118"/>
    <w:rsid w:val="00476BBF"/>
    <w:rsid w:val="00497FDF"/>
    <w:rsid w:val="004A58A3"/>
    <w:rsid w:val="004C561E"/>
    <w:rsid w:val="004C6CE4"/>
    <w:rsid w:val="00502650"/>
    <w:rsid w:val="00507ED5"/>
    <w:rsid w:val="00512335"/>
    <w:rsid w:val="00533351"/>
    <w:rsid w:val="0055763E"/>
    <w:rsid w:val="005853CC"/>
    <w:rsid w:val="005B2777"/>
    <w:rsid w:val="005C4615"/>
    <w:rsid w:val="005D51A6"/>
    <w:rsid w:val="005F0F9B"/>
    <w:rsid w:val="006079CA"/>
    <w:rsid w:val="00636A0C"/>
    <w:rsid w:val="00650A26"/>
    <w:rsid w:val="0066627A"/>
    <w:rsid w:val="006C5ACF"/>
    <w:rsid w:val="006F5CF9"/>
    <w:rsid w:val="007104A1"/>
    <w:rsid w:val="00721DB7"/>
    <w:rsid w:val="00722BD2"/>
    <w:rsid w:val="007339FC"/>
    <w:rsid w:val="007705CC"/>
    <w:rsid w:val="00772782"/>
    <w:rsid w:val="007A055F"/>
    <w:rsid w:val="007A3328"/>
    <w:rsid w:val="007B0C33"/>
    <w:rsid w:val="007E03AF"/>
    <w:rsid w:val="00813249"/>
    <w:rsid w:val="00830206"/>
    <w:rsid w:val="00837C53"/>
    <w:rsid w:val="008466F3"/>
    <w:rsid w:val="00850B1F"/>
    <w:rsid w:val="00860806"/>
    <w:rsid w:val="0086468D"/>
    <w:rsid w:val="00890BD2"/>
    <w:rsid w:val="008E5038"/>
    <w:rsid w:val="008F77F5"/>
    <w:rsid w:val="00932D66"/>
    <w:rsid w:val="0094034C"/>
    <w:rsid w:val="00950F47"/>
    <w:rsid w:val="00952F6B"/>
    <w:rsid w:val="00973BA4"/>
    <w:rsid w:val="009D6EA3"/>
    <w:rsid w:val="009F325B"/>
    <w:rsid w:val="00A16C5D"/>
    <w:rsid w:val="00A22F47"/>
    <w:rsid w:val="00A46B46"/>
    <w:rsid w:val="00A627FE"/>
    <w:rsid w:val="00A80F90"/>
    <w:rsid w:val="00A81892"/>
    <w:rsid w:val="00A871EA"/>
    <w:rsid w:val="00AA7718"/>
    <w:rsid w:val="00B53307"/>
    <w:rsid w:val="00B823F3"/>
    <w:rsid w:val="00BE6E40"/>
    <w:rsid w:val="00BF7ACB"/>
    <w:rsid w:val="00C07C79"/>
    <w:rsid w:val="00C13854"/>
    <w:rsid w:val="00C16D1A"/>
    <w:rsid w:val="00C337CB"/>
    <w:rsid w:val="00C520FB"/>
    <w:rsid w:val="00C8273D"/>
    <w:rsid w:val="00C9277E"/>
    <w:rsid w:val="00C94246"/>
    <w:rsid w:val="00CA1414"/>
    <w:rsid w:val="00CB632A"/>
    <w:rsid w:val="00D277B4"/>
    <w:rsid w:val="00D27E5F"/>
    <w:rsid w:val="00D36691"/>
    <w:rsid w:val="00D56B60"/>
    <w:rsid w:val="00D8028F"/>
    <w:rsid w:val="00D84F3E"/>
    <w:rsid w:val="00D92ED8"/>
    <w:rsid w:val="00D94A8F"/>
    <w:rsid w:val="00DA72F7"/>
    <w:rsid w:val="00DC3618"/>
    <w:rsid w:val="00DF425B"/>
    <w:rsid w:val="00E07879"/>
    <w:rsid w:val="00E07C0E"/>
    <w:rsid w:val="00E118BB"/>
    <w:rsid w:val="00E15A8F"/>
    <w:rsid w:val="00E16812"/>
    <w:rsid w:val="00E2279A"/>
    <w:rsid w:val="00E26D2F"/>
    <w:rsid w:val="00E40386"/>
    <w:rsid w:val="00E67ADA"/>
    <w:rsid w:val="00E71E12"/>
    <w:rsid w:val="00E75EB2"/>
    <w:rsid w:val="00E85CD0"/>
    <w:rsid w:val="00EA2A86"/>
    <w:rsid w:val="00EA425B"/>
    <w:rsid w:val="00EB6ECC"/>
    <w:rsid w:val="00EE1365"/>
    <w:rsid w:val="00F004A2"/>
    <w:rsid w:val="00F3563F"/>
    <w:rsid w:val="00F514FA"/>
    <w:rsid w:val="00F523C0"/>
    <w:rsid w:val="00F54F97"/>
    <w:rsid w:val="00F94B1D"/>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BB71"/>
  <w15:docId w15:val="{413CCA55-7CD7-4267-A90E-DF5055F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1681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en/press/press-relea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via-alpina-explorer-2022"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abella.helmschrott@cipra.org" TargetMode="Externa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2924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7</cp:revision>
  <cp:lastPrinted>2011-04-15T14:05:00Z</cp:lastPrinted>
  <dcterms:created xsi:type="dcterms:W3CDTF">2022-01-18T16:17:00Z</dcterms:created>
  <dcterms:modified xsi:type="dcterms:W3CDTF">2022-01-20T08:15:00Z</dcterms:modified>
</cp:coreProperties>
</file>